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03.12.2015 год.</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ПРОЕКТНАЯ ДЕКЛАРАЦИЯ</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№39»</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I.Информация о Застройщике</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7200"/>
      </w:tblGrid>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1. Полное наименование, адрес: </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xml:space="preserve">Общество с ограниченной ответственностью «Известняк»(ООО «Известняк»)392525, Тамбовский р-н, пос. Строитель, ул. Промышленная,строение 14Адрес электронной почты: </w:t>
            </w:r>
            <w:hyperlink r:id="rId4" w:history="1">
              <w:r w:rsidRPr="00881004">
                <w:rPr>
                  <w:rFonts w:ascii="Times New Roman" w:eastAsia="Times New Roman" w:hAnsi="Times New Roman" w:cs="Times New Roman"/>
                  <w:color w:val="0000FF"/>
                  <w:sz w:val="24"/>
                  <w:szCs w:val="24"/>
                  <w:u w:val="single"/>
                  <w:lang w:eastAsia="ru-RU"/>
                </w:rPr>
                <w:t>izvestnak@bk.ru</w:t>
              </w:r>
            </w:hyperlink>
            <w:r w:rsidRPr="00881004">
              <w:rPr>
                <w:rFonts w:ascii="Times New Roman" w:eastAsia="Times New Roman" w:hAnsi="Times New Roman" w:cs="Times New Roman"/>
                <w:sz w:val="24"/>
                <w:szCs w:val="24"/>
                <w:lang w:eastAsia="ru-RU"/>
              </w:rPr>
              <w:t>.Телефоны: (84752) 774901 приемная, 777165 факс.Режим работы: Понедельник – пятница с 8-00 до 17-00, обед с 12-00 до 13-00.</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2. Сведения о регистрации:</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Свидетельство о государственной регистрации №729, выдано 03.03.1997г. Администрацией Тамбовского района Тамбовской области.Свидетельство о внесении записи в ЕГРЮЛ о юридическом лице зарегистрированном до 1 июля 2002г. серия 68 №001557012 выдано 19.09.2011г. межрайонной ИФНС №1 по Тамбовской области, ОГРН 1026800886199.</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3. Сведения об учредителях:</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Курносов Николай Семенович 67,52%Чуприкова Ольга Николаевна 32,48%</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4. Сведения о проектах за последние 3 года:</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1. 9-ти этажный многоквартирный жилой дом, расположенный по адресу: г. Тамбов, ул. Киквидзе, 75-Е, 88 квартир, общей площадью 4974,9 м</w:t>
            </w:r>
            <w:r w:rsidRPr="00881004">
              <w:rPr>
                <w:rFonts w:ascii="Times New Roman" w:eastAsia="Times New Roman" w:hAnsi="Times New Roman" w:cs="Times New Roman"/>
                <w:sz w:val="24"/>
                <w:szCs w:val="24"/>
                <w:vertAlign w:val="superscript"/>
                <w:lang w:eastAsia="ru-RU"/>
              </w:rPr>
              <w:t>2</w:t>
            </w:r>
            <w:r w:rsidRPr="00881004">
              <w:rPr>
                <w:rFonts w:ascii="Times New Roman" w:eastAsia="Times New Roman" w:hAnsi="Times New Roman" w:cs="Times New Roman"/>
                <w:sz w:val="24"/>
                <w:szCs w:val="24"/>
                <w:lang w:eastAsia="ru-RU"/>
              </w:rPr>
              <w:t>, введен в эксплуатацию 31.10.2012г. (в соответствии с проектной декларацией 3 квартал 2012г.)2. 9-ти этажный многоквартирный жилой дом, расположенный по адресу: г. Тамбов, ул. Киквидзе, 75-И, 43 квартиры, общей площадью 2712,1 м</w:t>
            </w:r>
            <w:r w:rsidRPr="00881004">
              <w:rPr>
                <w:rFonts w:ascii="Times New Roman" w:eastAsia="Times New Roman" w:hAnsi="Times New Roman" w:cs="Times New Roman"/>
                <w:sz w:val="24"/>
                <w:szCs w:val="24"/>
                <w:vertAlign w:val="superscript"/>
                <w:lang w:eastAsia="ru-RU"/>
              </w:rPr>
              <w:t>2</w:t>
            </w:r>
            <w:r w:rsidRPr="00881004">
              <w:rPr>
                <w:rFonts w:ascii="Times New Roman" w:eastAsia="Times New Roman" w:hAnsi="Times New Roman" w:cs="Times New Roman"/>
                <w:sz w:val="24"/>
                <w:szCs w:val="24"/>
                <w:lang w:eastAsia="ru-RU"/>
              </w:rPr>
              <w:t>, введен в эксплуатацию 31.10.2012г. (в соответствии с проектной декларацией 3 квартал 2012г.)3. 5-этажный многоквартирный жилой дом, расположенный по адресу: г. Котовск, ул. Красногвардейская, 11-Б, 50 квартир общей площадью2376,9 м2, введен в эксплуатацию 14.11.2012г. (в соответствии с проектной декларацией 2 квартал 2013г.)4. 9-ти этажный многоквартирный жилой дом, расположенный по адресу: г. Тамбов, ул. Киквидзе, 75-Ж, 72 квартиры, общей площадью 4139,2 м</w:t>
            </w:r>
            <w:r w:rsidRPr="00881004">
              <w:rPr>
                <w:rFonts w:ascii="Times New Roman" w:eastAsia="Times New Roman" w:hAnsi="Times New Roman" w:cs="Times New Roman"/>
                <w:sz w:val="24"/>
                <w:szCs w:val="24"/>
                <w:vertAlign w:val="superscript"/>
                <w:lang w:eastAsia="ru-RU"/>
              </w:rPr>
              <w:t>2</w:t>
            </w:r>
            <w:r w:rsidRPr="00881004">
              <w:rPr>
                <w:rFonts w:ascii="Times New Roman" w:eastAsia="Times New Roman" w:hAnsi="Times New Roman" w:cs="Times New Roman"/>
                <w:sz w:val="24"/>
                <w:szCs w:val="24"/>
                <w:lang w:eastAsia="ru-RU"/>
              </w:rPr>
              <w:t>, введен в эксплуатацию 19.12.2012г. (в соответствии с проектной декларацией 3 квартал 2012г.)5. 5-этажный многоквартирный жилой дом, расположенный по адресу: Тамбовская область, Тамбовский район, пос. Строитель, мкр. Центральный, д. 30В, 109 квартир, общей площадью 4544,0 м</w:t>
            </w:r>
            <w:r w:rsidRPr="00881004">
              <w:rPr>
                <w:rFonts w:ascii="Times New Roman" w:eastAsia="Times New Roman" w:hAnsi="Times New Roman" w:cs="Times New Roman"/>
                <w:sz w:val="24"/>
                <w:szCs w:val="24"/>
                <w:vertAlign w:val="superscript"/>
                <w:lang w:eastAsia="ru-RU"/>
              </w:rPr>
              <w:t>2</w:t>
            </w:r>
            <w:r w:rsidRPr="00881004">
              <w:rPr>
                <w:rFonts w:ascii="Times New Roman" w:eastAsia="Times New Roman" w:hAnsi="Times New Roman" w:cs="Times New Roman"/>
                <w:sz w:val="24"/>
                <w:szCs w:val="24"/>
                <w:lang w:eastAsia="ru-RU"/>
              </w:rPr>
              <w:t>, введен в эксплуатацию 19.12.2012г. (в соответствии с проектной декларацией 2 квартал 2013г.)6. 5-ти этажный многоквартирный жилой дом, расположенный по адресу: Тамбовская область, г. Котовск, ул. Красногвардейская, д. 11А, 64 квартиры, общей площадью 2944,2 м</w:t>
            </w:r>
            <w:r w:rsidRPr="00881004">
              <w:rPr>
                <w:rFonts w:ascii="Times New Roman" w:eastAsia="Times New Roman" w:hAnsi="Times New Roman" w:cs="Times New Roman"/>
                <w:sz w:val="24"/>
                <w:szCs w:val="24"/>
                <w:vertAlign w:val="superscript"/>
                <w:lang w:eastAsia="ru-RU"/>
              </w:rPr>
              <w:t>2</w:t>
            </w:r>
            <w:r w:rsidRPr="00881004">
              <w:rPr>
                <w:rFonts w:ascii="Times New Roman" w:eastAsia="Times New Roman" w:hAnsi="Times New Roman" w:cs="Times New Roman"/>
                <w:sz w:val="24"/>
                <w:szCs w:val="24"/>
                <w:lang w:eastAsia="ru-RU"/>
              </w:rPr>
              <w:t>, введен в эксплуатацию 26.09.2013 г. (в соответствии с проектной декларацией 2 квартал2014 г.)7. 9-ти этажный многоквартирный жилой дом, расположенный по адресу: Тамбовская область, Тамбовский район, переулок Дорожный, д. 34, 135 квартир, общей площадью 6390,4 м</w:t>
            </w:r>
            <w:r w:rsidRPr="00881004">
              <w:rPr>
                <w:rFonts w:ascii="Times New Roman" w:eastAsia="Times New Roman" w:hAnsi="Times New Roman" w:cs="Times New Roman"/>
                <w:sz w:val="24"/>
                <w:szCs w:val="24"/>
                <w:vertAlign w:val="superscript"/>
                <w:lang w:eastAsia="ru-RU"/>
              </w:rPr>
              <w:t>2</w:t>
            </w:r>
            <w:r w:rsidRPr="00881004">
              <w:rPr>
                <w:rFonts w:ascii="Times New Roman" w:eastAsia="Times New Roman" w:hAnsi="Times New Roman" w:cs="Times New Roman"/>
                <w:sz w:val="24"/>
                <w:szCs w:val="24"/>
                <w:lang w:eastAsia="ru-RU"/>
              </w:rPr>
              <w:t xml:space="preserve">, введен в эксплуатацию </w:t>
            </w:r>
            <w:r w:rsidRPr="00881004">
              <w:rPr>
                <w:rFonts w:ascii="Times New Roman" w:eastAsia="Times New Roman" w:hAnsi="Times New Roman" w:cs="Times New Roman"/>
                <w:sz w:val="24"/>
                <w:szCs w:val="24"/>
                <w:lang w:eastAsia="ru-RU"/>
              </w:rPr>
              <w:lastRenderedPageBreak/>
              <w:t>16.12.2013 г. (в соответствии с проектной декларацией 4 квартал2014 г.)</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8. Детский сад, расположенный по адресу: Тамбовская область, Тамбовский район, село Бокино, переулок Дорожный, №22, 225 мест, общей площадью4860,0 м2, введен в эксплуатацию 30.04.2014г.</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9. Многоквартирный жилой дом, расположенный по адресу: Тамбовская область, город Котовск, улица Солнечная, 1Б, 40 квартир, общей площадью1737,0 м2, введен в эксплуатацию 06.10.2014г. (в соответствии с проектной декларацией 4 квартал 2014г.)</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10. Многоквартирный жилой дом, расположенный по адресу: Тамбовская область, Тамбовский район, поселок Строитель, микрорайон Северный, 17А, 54 квартиры, общей площадью2216,3 м2, введен в эксплуатацию 11.11.2014г. (в соответствии с проектной декларацией 4 квартал 2014г.)</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lastRenderedPageBreak/>
              <w:t>5. Сведения о лицензии:</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Свидетельство № 0114.04-2009-6820013287-С-058 о допуске к определенному виду или видам работ, которые оказывают влияние на безопасность объектов капитального строительства, действует с 26 июня 2014г., выдано: Некоммерческое партнерство «Саморегулируемая организация «Союз тамбовских строителей», условия действия свидетельства – без ограничения срока и территории.</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6. Финансовые показатели:</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Прибыль на 31.03.2015 г. –  42  тыс. руб.Кредиторская задолженность –  289 184 тыс. руб.Дебиторская задолженность –  51 785 тыс. руб.</w:t>
            </w:r>
          </w:p>
        </w:tc>
      </w:tr>
    </w:tbl>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II. Информация о проекте строительства.</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7200"/>
      </w:tblGrid>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1. Цель проекта строительства, этапы, результаты государственной экспертизы: </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Обеспечение жителей Тамбовского района жильем.Без определения этапов строительства.Положительное заключение № 68-1-4-0359-15 Тамбовского областного государственного автономного учреждения «Центр государственной экспертизы документов в области градостроительной деятельности» (ТОГАУ «Тамбовгосэкспертиза») от 27.11.2015 г.</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2. Разрешение на строительство:</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Разрешение на строительство № 68-520000-515-2015 выдано 03.12.2015г. действительно до 03.11.2016 г.</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3. Право на землю</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xml:space="preserve">Свидетельство о государственной регистрации права собственности 099618, выдано в Управлении Федеральной службы государственной </w:t>
            </w:r>
            <w:r w:rsidRPr="00881004">
              <w:rPr>
                <w:rFonts w:ascii="Times New Roman" w:eastAsia="Times New Roman" w:hAnsi="Times New Roman" w:cs="Times New Roman"/>
                <w:sz w:val="24"/>
                <w:szCs w:val="24"/>
                <w:lang w:eastAsia="ru-RU"/>
              </w:rPr>
              <w:lastRenderedPageBreak/>
              <w:t>регистрации, кадастра и картографии по Тамбовской области 07.05.2015 г, № 68-68/023-68/023/001/2015-898/1.Договор купли-продажи №842 от 13.12.2012 г. Кадастровый паспорт земельного участка (выписка из государственного кадастра недвижимости) №6800/201/2015-60891 от 24.02.2015 г. Орган выдачи: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Тамбовской области.Кадастровый номер: 68:20:5635001:186; разрешенное использование: для многоэтажного жилищного строительства; площадь: 5571 кв.м.</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lastRenderedPageBreak/>
              <w:t>4. Местоположение жилого дома, описание: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xml:space="preserve">                </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Площадка под строительство жилого дома расположена в селе Бокино Тамбовского района, Тамбовской области. На участке, отведенном под строительство, предусматривается размещение 9-ти этажного жилого дома, состоящего из пяти блок-секций. Рельеф участка — спокойный. Предусматривается устройство проездов, тротуаров с твердым покрытием, размещение на дворовой территории детских игровых площадок и площадок для отдыха с размещением малых архитектурных форм. Проезд к дому предусматривается от существующей дороги с асфальтобетонным покрытием. Участок озеленяется посадкой деревьев лиственных пород, посевом газонов из многолетних трав. Площадь отводимого участка5571,0 м2, площадь застройки1682,0 м2, строительный объем здания44825,2 м3, площадь озеленения2769,0 м2, площадь твердых покрытий1682,0 м2.</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5. Количество квартир в составе многоквартирного дома и их характеристики.</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Количество этажей — 9Общая площадь квартир 8830,90 м</w:t>
            </w:r>
            <w:r w:rsidRPr="00881004">
              <w:rPr>
                <w:rFonts w:ascii="Times New Roman" w:eastAsia="Times New Roman" w:hAnsi="Times New Roman" w:cs="Times New Roman"/>
                <w:sz w:val="24"/>
                <w:szCs w:val="24"/>
                <w:vertAlign w:val="superscript"/>
                <w:lang w:eastAsia="ru-RU"/>
              </w:rPr>
              <w:t>2</w:t>
            </w:r>
            <w:r w:rsidRPr="00881004">
              <w:rPr>
                <w:rFonts w:ascii="Times New Roman" w:eastAsia="Times New Roman" w:hAnsi="Times New Roman" w:cs="Times New Roman"/>
                <w:sz w:val="24"/>
                <w:szCs w:val="24"/>
                <w:lang w:eastAsia="ru-RU"/>
              </w:rPr>
              <w:t>;Общая площадь квартир без учета площади лоджий – 8455,29 м</w:t>
            </w:r>
            <w:r w:rsidRPr="00881004">
              <w:rPr>
                <w:rFonts w:ascii="Times New Roman" w:eastAsia="Times New Roman" w:hAnsi="Times New Roman" w:cs="Times New Roman"/>
                <w:sz w:val="24"/>
                <w:szCs w:val="24"/>
                <w:vertAlign w:val="superscript"/>
                <w:lang w:eastAsia="ru-RU"/>
              </w:rPr>
              <w:t>2</w:t>
            </w:r>
            <w:r w:rsidRPr="00881004">
              <w:rPr>
                <w:rFonts w:ascii="Times New Roman" w:eastAsia="Times New Roman" w:hAnsi="Times New Roman" w:cs="Times New Roman"/>
                <w:sz w:val="24"/>
                <w:szCs w:val="24"/>
                <w:lang w:eastAsia="ru-RU"/>
              </w:rPr>
              <w:t>;Количество квартир – 1971-  комнатных — 1162- комнатных – 623- комнатных – 19</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Технические характеристики квартир: стены – кирпичные, оштукатуренные, без шпатлевки, без обоев; полы – цементная стяжка; материал фановых стояков – пластмассовые трубы; холодное водоснабжение – полипропиленовые трубы; отопление – индивидуальное; трубопровод отопления – трубы из сшитого полиэтилена; сантехническое оборудование (раковина, ванна, унитаз) – не устанавливается; радиаторы отопления – алюминиевые; входная дверь – железная; внутриквартирные межкомнатные двери – не устанавливаются; внутриквартирная электроразводка – согласно проектной документации с установкой УЗО; розетки, выключатели – не устанавливаются; на каждую квартиру установлен электрический счетчик; окна – пластиковые.</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6. Функциональное назначение нежилых помещений в многоквартирном доме, не входящих в состав общего имущества в многоквартирном доме:</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Отсутствуют</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xml:space="preserve">7. Состав общего имущества в доме, которое будет находиться в общей долевой </w:t>
            </w:r>
            <w:r w:rsidRPr="00881004">
              <w:rPr>
                <w:rFonts w:ascii="Times New Roman" w:eastAsia="Times New Roman" w:hAnsi="Times New Roman" w:cs="Times New Roman"/>
                <w:sz w:val="24"/>
                <w:szCs w:val="24"/>
                <w:lang w:eastAsia="ru-RU"/>
              </w:rPr>
              <w:lastRenderedPageBreak/>
              <w:t>собственности участников после получения разрешения на ввод в эксплуатацию:</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lastRenderedPageBreak/>
              <w:t xml:space="preserve">Общее имущество в многоквартирном жилом доме определяется в соответствии со статьей 36 Жилищного кодекса РФ.                          </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8. Срок получения разрешения на ввод в эксплуатацию строящегося многоквартирного дома и орган, уполномоченный на выдачу разрешения на ввод данного объекта в эксплуатацию:</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2 квартал 2018 г.Администрация Тамбовского района Тамбовской области </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9. Риски:</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Возможные финансовые и прочие риски при осуществлении проекта строительства могут быть застрахованы участником долевого строительства самостоятельно.</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10. Стоимость:</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Планируемая стоимость строительства 357 720,25 тыс. руб.</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11. Перечень организаций, осуществляющих основные строительно-монтажные работы:</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ООО «Керамдор», ООО «Икс-сервис», ООО «Известняк», </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12. Способ обеспечения исполнения обязательств застройщика по договору:</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Федерации».2.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ООО «Региональная страховая компания», имеющей лицензию на осуществление этого вида страхования в соответствии с законодательством Российской Федерации СИ №0072 от 17.07.2015 г., ИНН 1832008660, ОГРН 1021801434643.</w:t>
            </w:r>
          </w:p>
        </w:tc>
      </w:tr>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13. Иные договора и сделки:</w:t>
            </w:r>
          </w:p>
        </w:tc>
        <w:tc>
          <w:tcPr>
            <w:tcW w:w="720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Иные договора и сделки, на основании которых привлекаются денежные средства для строительства многоквартирного дома — отсутствуют.</w:t>
            </w:r>
          </w:p>
        </w:tc>
      </w:tr>
    </w:tbl>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29.12.2015 г.</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ИЗМЕНЕНИЯ И ДОПОЛНЕНИЯ К ПРОЕКТНОЙ ДЕКЛАРАЦИИ</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№39»</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I.Информация о Застройщике</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881004" w:rsidRPr="00881004" w:rsidTr="00881004">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lastRenderedPageBreak/>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12. Многоквартирный жилой дом, расположенный по адресу: Тамбовская область, Тамбовский район, село Бокино, переулок Дорожный, №36А, 117 квартир общей площадью 5091,9 м2, введен в эксплуатацию 29.12.2015г. (в соответствии с проектной декларацией 1 квартал 2016г.)</w:t>
            </w:r>
          </w:p>
        </w:tc>
      </w:tr>
    </w:tbl>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28.03.2016 г.</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ИЗМЕНЕНИЯ И ДОПОЛНЕНИЯ К ПРОЕКТНОЙ ДЕКЛАРАЦИИ</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№39»</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I.Информация о Застройщике</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Прибыль на 01.01.2016г. –   3746 тыс. руб.Кредиторская задолженность –   360 955 тыс. руб.Дебиторская задолженность —  12 113 тыс. руб.</w:t>
            </w:r>
          </w:p>
        </w:tc>
      </w:tr>
    </w:tbl>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29.03.2016 г.</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ИЗМЕНЕНИЯ И ДОПОЛНЕНИЯ К ПРОЕКТНОЙ ДЕКЛАРАЦИИ</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r w:rsidRPr="00881004">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№39»</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I.Информация о Застройщике</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881004" w:rsidRPr="00881004" w:rsidTr="00881004">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lastRenderedPageBreak/>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13. Многоквартирный жилой дом, расположенный по адресу: Тамбовская область, Тамбовский район, село Бокино, переулок Дорожный, №36, 81 квартира общей площадью 3519 м2, введен в эксплуатацию 29.03.2016г. (в соответствии с проектной декларацией 1 квартал 2016г.)</w:t>
            </w:r>
          </w:p>
        </w:tc>
      </w:tr>
    </w:tbl>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30.04.2016 г.</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ИЗМЕНЕНИЯ И ДОПОЛНЕНИЯ К ПРОЕКТНОЙ ДЕКЛАРАЦИИ</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r w:rsidRPr="00881004">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№39»</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I.Информация о Застройщике</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Прибыль на 31.03.2016г. –   201 тыс. руб.Кредиторская задолженность –   368 141 тыс. руб.Дебиторская задолженность —  13 482 тыс. руб.</w:t>
            </w:r>
          </w:p>
        </w:tc>
      </w:tr>
    </w:tbl>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16.05.2016 г.</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r w:rsidRPr="00881004">
        <w:rPr>
          <w:rFonts w:ascii="Times New Roman" w:eastAsia="Times New Roman" w:hAnsi="Times New Roman" w:cs="Times New Roman"/>
          <w:b/>
          <w:bCs/>
          <w:sz w:val="24"/>
          <w:szCs w:val="24"/>
          <w:lang w:eastAsia="ru-RU"/>
        </w:rPr>
        <w:t>ИЗМЕНЕНИЯ И ДОПОЛНЕНИЯ К ПРОЕКТНОЙ ДЕКЛАРАЦИИ</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№39»</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I.Информация о Застройщике</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881004" w:rsidRPr="00881004" w:rsidTr="00881004">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14. Многоквартирный жилой дом, расположенный по адресу: Тамбовская область, Тамбовский район, село Бокино, переулок Дорожный, №37А, 108 квартир общей площадью 5410,8 м2, введен в эксплуатацию 16.05.2016г. (в соответствии с проектной декларацией 4 квартал 2016г.)</w:t>
            </w:r>
          </w:p>
        </w:tc>
      </w:tr>
    </w:tbl>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lastRenderedPageBreak/>
        <w:t>30.07.2016 г.</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r w:rsidRPr="00881004">
        <w:rPr>
          <w:rFonts w:ascii="Times New Roman" w:eastAsia="Times New Roman" w:hAnsi="Times New Roman" w:cs="Times New Roman"/>
          <w:b/>
          <w:bCs/>
          <w:sz w:val="24"/>
          <w:szCs w:val="24"/>
          <w:lang w:eastAsia="ru-RU"/>
        </w:rPr>
        <w:t>ИЗМЕНЕНИЯ И ДОПОЛНЕНИЯ К ПРОЕКТНОЙ ДЕКЛАРАЦИИ</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№39»</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Прибыль на 30.06.2016г. –   41 тыс. руб.Кредиторская задолженность –   363 839 тыс. руб.</w:t>
            </w:r>
          </w:p>
        </w:tc>
      </w:tr>
    </w:tbl>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Дебиторская задолженность —  16 933 тыс. руб.</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28.10.2016 г.</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ИЗМЕНЕНИЯ И ДОПОЛНЕНИЯ К ПРОЕКТНОЙ ДЕКЛАРАЦИИ</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№39»</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Прибыль на 30.09.2016г. –   199 тыс. руб.</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Кредиторская задолженность –   368 779 тыс. руб.</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Дебиторская задолженность —  13 270 тыс. руб.</w:t>
            </w:r>
          </w:p>
        </w:tc>
      </w:tr>
    </w:tbl>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28.03.2017 г.</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r w:rsidRPr="00881004">
        <w:rPr>
          <w:rFonts w:ascii="Times New Roman" w:eastAsia="Times New Roman" w:hAnsi="Times New Roman" w:cs="Times New Roman"/>
          <w:b/>
          <w:bCs/>
          <w:sz w:val="24"/>
          <w:szCs w:val="24"/>
          <w:lang w:eastAsia="ru-RU"/>
        </w:rPr>
        <w:t>ИЗМЕНЕНИЯ И ДОПОЛНЕНИЯ К ПРОЕКТНОЙ ДЕКЛАРАЦИИ</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№39»</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881004" w:rsidRPr="00881004" w:rsidTr="0088100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881004" w:rsidRPr="00881004" w:rsidRDefault="00881004" w:rsidP="00881004">
            <w:pPr>
              <w:spacing w:after="0"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Прибыль на 01.01.2017г. –   145 тыс. руб.</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Кредиторская задолженность –   366 132 тыс. руб.</w:t>
            </w:r>
          </w:p>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Дебиторская задолженность —  2 321 тыс. руб.</w:t>
            </w:r>
          </w:p>
        </w:tc>
      </w:tr>
    </w:tbl>
    <w:p w:rsidR="00881004" w:rsidRPr="00881004" w:rsidRDefault="00881004" w:rsidP="00881004">
      <w:pPr>
        <w:spacing w:before="100" w:beforeAutospacing="1" w:after="100" w:afterAutospacing="1" w:line="240" w:lineRule="auto"/>
        <w:rPr>
          <w:rFonts w:ascii="Times New Roman" w:eastAsia="Times New Roman" w:hAnsi="Times New Roman" w:cs="Times New Roman"/>
          <w:sz w:val="24"/>
          <w:szCs w:val="24"/>
          <w:lang w:eastAsia="ru-RU"/>
        </w:rPr>
      </w:pPr>
      <w:r w:rsidRPr="00881004">
        <w:rPr>
          <w:rFonts w:ascii="Times New Roman" w:eastAsia="Times New Roman" w:hAnsi="Times New Roman" w:cs="Times New Roman"/>
          <w:sz w:val="24"/>
          <w:szCs w:val="24"/>
          <w:lang w:eastAsia="ru-RU"/>
        </w:rPr>
        <w:t> </w:t>
      </w:r>
    </w:p>
    <w:p w:rsidR="00CA2112" w:rsidRDefault="00CA2112">
      <w:bookmarkStart w:id="0" w:name="_GoBack"/>
      <w:bookmarkEnd w:id="0"/>
    </w:p>
    <w:sectPr w:rsidR="00CA2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04"/>
    <w:rsid w:val="00881004"/>
    <w:rsid w:val="00CA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A4AE6-6891-4C12-8728-E170A8B2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1004"/>
    <w:rPr>
      <w:b/>
      <w:bCs/>
    </w:rPr>
  </w:style>
  <w:style w:type="character" w:styleId="a5">
    <w:name w:val="Hyperlink"/>
    <w:basedOn w:val="a0"/>
    <w:uiPriority w:val="99"/>
    <w:semiHidden/>
    <w:unhideWhenUsed/>
    <w:rsid w:val="00881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zvestna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10787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Lindex</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Скоробогатова Светлана Владимировна</dc:creator>
  <cp:keywords/>
  <dc:description/>
  <cp:lastModifiedBy>Скоробогатова Светлана Владимировна</cp:lastModifiedBy>
  <cp:revision>1</cp:revision>
  <dcterms:created xsi:type="dcterms:W3CDTF">2017-07-14T09:56:00Z</dcterms:created>
  <dcterms:modified xsi:type="dcterms:W3CDTF">2017-07-14T09:56:00Z</dcterms:modified>
</cp:coreProperties>
</file>